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F6EE31" w14:textId="77777777" w:rsidR="002D1486" w:rsidRDefault="002D1486" w:rsidP="007B039F">
      <w:pPr>
        <w:jc w:val="center"/>
        <w:rPr>
          <w:rFonts w:eastAsiaTheme="majorEastAsia" w:cstheme="minorHAnsi"/>
          <w:b/>
          <w:bCs/>
          <w:color w:val="2F5496" w:themeColor="accent1" w:themeShade="BF"/>
          <w:kern w:val="0"/>
          <w:sz w:val="32"/>
          <w:szCs w:val="32"/>
          <w14:ligatures w14:val="none"/>
        </w:rPr>
      </w:pPr>
    </w:p>
    <w:p w14:paraId="536CBD7A" w14:textId="2F55117F" w:rsidR="007B039F" w:rsidRDefault="007B039F" w:rsidP="007B039F">
      <w:pPr>
        <w:jc w:val="center"/>
        <w:rPr>
          <w:rFonts w:eastAsiaTheme="majorEastAsia" w:cstheme="minorHAnsi"/>
          <w:b/>
          <w:bCs/>
          <w:color w:val="2F5496" w:themeColor="accent1" w:themeShade="BF"/>
          <w:kern w:val="0"/>
          <w:sz w:val="32"/>
          <w:szCs w:val="32"/>
          <w14:ligatures w14:val="none"/>
        </w:rPr>
      </w:pPr>
      <w:r>
        <w:rPr>
          <w:rFonts w:eastAsiaTheme="majorEastAsia" w:cstheme="minorHAnsi"/>
          <w:b/>
          <w:bCs/>
          <w:color w:val="2F5496" w:themeColor="accent1" w:themeShade="BF"/>
          <w:kern w:val="0"/>
          <w:sz w:val="32"/>
          <w:szCs w:val="32"/>
          <w14:ligatures w14:val="none"/>
        </w:rPr>
        <w:t xml:space="preserve">Тема: </w:t>
      </w:r>
      <w:r w:rsidR="0096107C">
        <w:rPr>
          <w:rFonts w:eastAsiaTheme="majorEastAsia" w:cstheme="minorHAnsi"/>
          <w:b/>
          <w:bCs/>
          <w:color w:val="2F5496" w:themeColor="accent1" w:themeShade="BF"/>
          <w:kern w:val="0"/>
          <w:sz w:val="32"/>
          <w:szCs w:val="32"/>
          <w14:ligatures w14:val="none"/>
        </w:rPr>
        <w:t>ОТ АТОМА ДО КОСМОСА</w:t>
      </w:r>
    </w:p>
    <w:p w14:paraId="0DADC83E" w14:textId="748F2101" w:rsidR="007B039F" w:rsidRPr="001B6500" w:rsidRDefault="007B039F" w:rsidP="007B039F">
      <w:pPr>
        <w:pStyle w:val="Heading1"/>
        <w:jc w:val="center"/>
        <w:rPr>
          <w:rFonts w:asciiTheme="minorHAnsi" w:hAnsiTheme="minorHAnsi" w:cstheme="minorHAnsi"/>
          <w:b/>
          <w:bCs/>
          <w:lang w:val="bg-BG"/>
        </w:rPr>
      </w:pPr>
      <w:r>
        <w:rPr>
          <w:rFonts w:cstheme="minorHAnsi"/>
          <w:b/>
          <w:bCs/>
        </w:rPr>
        <w:t xml:space="preserve">Урок: </w:t>
      </w:r>
      <w:r w:rsidR="0096107C">
        <w:rPr>
          <w:rFonts w:asciiTheme="minorHAnsi" w:hAnsiTheme="minorHAnsi" w:cstheme="minorHAnsi"/>
          <w:b/>
          <w:bCs/>
          <w:lang w:val="bg-BG"/>
        </w:rPr>
        <w:t>Атмосферното налягане</w:t>
      </w:r>
    </w:p>
    <w:p w14:paraId="1F749771" w14:textId="77777777" w:rsidR="0096107C" w:rsidRDefault="007B039F" w:rsidP="0096107C">
      <w:pPr>
        <w:jc w:val="center"/>
        <w:rPr>
          <w:rFonts w:eastAsiaTheme="majorEastAsia" w:cstheme="minorHAnsi"/>
          <w:b/>
          <w:bCs/>
          <w:color w:val="2F5496" w:themeColor="accent1" w:themeShade="BF"/>
          <w:kern w:val="0"/>
          <w:sz w:val="28"/>
          <w:szCs w:val="28"/>
          <w14:ligatures w14:val="none"/>
        </w:rPr>
      </w:pPr>
      <w:r w:rsidRPr="005151DD">
        <w:rPr>
          <w:rFonts w:eastAsiaTheme="majorEastAsia" w:cstheme="minorHAnsi"/>
          <w:b/>
          <w:bCs/>
          <w:color w:val="2F5496" w:themeColor="accent1" w:themeShade="BF"/>
          <w:kern w:val="0"/>
          <w:sz w:val="28"/>
          <w:szCs w:val="28"/>
          <w14:ligatures w14:val="none"/>
        </w:rPr>
        <w:t>Работен лист</w:t>
      </w:r>
      <w:r w:rsidR="002D1486">
        <w:rPr>
          <w:rFonts w:eastAsiaTheme="majorEastAsia" w:cstheme="minorHAnsi"/>
          <w:b/>
          <w:bCs/>
          <w:color w:val="2F5496" w:themeColor="accent1" w:themeShade="BF"/>
          <w:kern w:val="0"/>
          <w:sz w:val="28"/>
          <w:szCs w:val="28"/>
          <w14:ligatures w14:val="none"/>
        </w:rPr>
        <w:t xml:space="preserve"> </w:t>
      </w:r>
    </w:p>
    <w:p w14:paraId="03495ABF" w14:textId="77777777" w:rsidR="00E416AB" w:rsidRDefault="00E416AB" w:rsidP="00E416AB">
      <w:r w:rsidRPr="00615ECE">
        <w:t xml:space="preserve">Понякога виждаме балони с горещ въздух да "летят" в небето. Начинът, по който се издигат, е прост. </w:t>
      </w:r>
      <w:r w:rsidRPr="006F6DAC">
        <w:t>Горещият въздух оказва по-голямо налягане върху вътрешната повърхност на балона, отколкото налягането на въздуха върху външната му повърхност. Балонът става по-лек, в резултат на което се издига до такава височина, на която наляганията се изравняват.</w:t>
      </w:r>
    </w:p>
    <w:p w14:paraId="12233FA0" w14:textId="77777777" w:rsidR="00C36E77" w:rsidRDefault="00C36E77" w:rsidP="00C36E77">
      <w:pPr>
        <w:pStyle w:val="NormalWeb"/>
        <w:jc w:val="center"/>
      </w:pPr>
      <w:r>
        <w:rPr>
          <w:noProof/>
        </w:rPr>
        <w:drawing>
          <wp:inline distT="0" distB="0" distL="0" distR="0" wp14:anchorId="6D4C8FED" wp14:editId="0B708A0E">
            <wp:extent cx="3580765" cy="5500407"/>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6722" cy="5524919"/>
                    </a:xfrm>
                    <a:prstGeom prst="rect">
                      <a:avLst/>
                    </a:prstGeom>
                    <a:noFill/>
                    <a:ln>
                      <a:noFill/>
                    </a:ln>
                  </pic:spPr>
                </pic:pic>
              </a:graphicData>
            </a:graphic>
          </wp:inline>
        </w:drawing>
      </w:r>
    </w:p>
    <w:p w14:paraId="225E2412" w14:textId="77777777" w:rsidR="0096107C" w:rsidRDefault="0096107C" w:rsidP="0096107C">
      <w:pPr>
        <w:spacing w:before="120" w:after="120"/>
        <w:rPr>
          <w:sz w:val="24"/>
          <w:szCs w:val="24"/>
        </w:rPr>
      </w:pPr>
      <w:bookmarkStart w:id="0" w:name="_Hlk174699140"/>
      <w:r w:rsidRPr="0096107C">
        <w:rPr>
          <w:sz w:val="24"/>
          <w:szCs w:val="24"/>
        </w:rPr>
        <w:t>С прост експеримент е измерено налягането на въздуха в затворен обем в зависимост от неговата температура.</w:t>
      </w:r>
      <w:bookmarkEnd w:id="0"/>
      <w:r w:rsidRPr="0096107C">
        <w:rPr>
          <w:sz w:val="24"/>
          <w:szCs w:val="24"/>
        </w:rPr>
        <w:t xml:space="preserve"> Измерените стойности са записани в таблицата. Разгледайте таблицата и решете задачите.</w:t>
      </w:r>
    </w:p>
    <w:p w14:paraId="37EE5634" w14:textId="77777777" w:rsidR="0096107C" w:rsidRPr="0096107C" w:rsidRDefault="0096107C" w:rsidP="0096107C">
      <w:pPr>
        <w:spacing w:before="120" w:after="120"/>
        <w:rPr>
          <w:sz w:val="24"/>
          <w:szCs w:val="24"/>
        </w:rPr>
      </w:pPr>
    </w:p>
    <w:tbl>
      <w:tblPr>
        <w:tblStyle w:val="TableGrid"/>
        <w:tblW w:w="0" w:type="auto"/>
        <w:tblLook w:val="04A0" w:firstRow="1" w:lastRow="0" w:firstColumn="1" w:lastColumn="0" w:noHBand="0" w:noVBand="1"/>
      </w:tblPr>
      <w:tblGrid>
        <w:gridCol w:w="1555"/>
        <w:gridCol w:w="1559"/>
      </w:tblGrid>
      <w:tr w:rsidR="0096107C" w:rsidRPr="0096107C" w14:paraId="79CF4EE1" w14:textId="77777777" w:rsidTr="00A12D16">
        <w:tc>
          <w:tcPr>
            <w:tcW w:w="1555" w:type="dxa"/>
            <w:tcBorders>
              <w:bottom w:val="double" w:sz="4" w:space="0" w:color="auto"/>
            </w:tcBorders>
            <w:shd w:val="clear" w:color="auto" w:fill="D5DCE4" w:themeFill="text2" w:themeFillTint="33"/>
          </w:tcPr>
          <w:p w14:paraId="55305D4A" w14:textId="77777777" w:rsidR="0096107C" w:rsidRPr="0096107C" w:rsidRDefault="0096107C" w:rsidP="00A12D16">
            <w:pPr>
              <w:jc w:val="center"/>
              <w:rPr>
                <w:sz w:val="24"/>
                <w:szCs w:val="24"/>
              </w:rPr>
            </w:pPr>
            <w:r w:rsidRPr="0096107C">
              <w:rPr>
                <w:sz w:val="24"/>
                <w:szCs w:val="24"/>
              </w:rPr>
              <w:t>t (</w:t>
            </w:r>
            <w:r w:rsidRPr="0096107C">
              <w:rPr>
                <w:sz w:val="24"/>
                <w:szCs w:val="24"/>
                <w:vertAlign w:val="superscript"/>
              </w:rPr>
              <w:t>o</w:t>
            </w:r>
            <w:r w:rsidRPr="0096107C">
              <w:rPr>
                <w:sz w:val="24"/>
                <w:szCs w:val="24"/>
              </w:rPr>
              <w:t xml:space="preserve"> C)</w:t>
            </w:r>
          </w:p>
        </w:tc>
        <w:tc>
          <w:tcPr>
            <w:tcW w:w="1559" w:type="dxa"/>
            <w:tcBorders>
              <w:bottom w:val="double" w:sz="4" w:space="0" w:color="auto"/>
            </w:tcBorders>
            <w:shd w:val="clear" w:color="auto" w:fill="D5DCE4" w:themeFill="text2" w:themeFillTint="33"/>
          </w:tcPr>
          <w:p w14:paraId="3B77B108" w14:textId="77777777" w:rsidR="0096107C" w:rsidRPr="0096107C" w:rsidRDefault="0096107C" w:rsidP="00A12D16">
            <w:pPr>
              <w:jc w:val="center"/>
              <w:rPr>
                <w:sz w:val="24"/>
                <w:szCs w:val="24"/>
              </w:rPr>
            </w:pPr>
            <w:r w:rsidRPr="0096107C">
              <w:rPr>
                <w:sz w:val="24"/>
                <w:szCs w:val="24"/>
              </w:rPr>
              <w:t>p (hPa)</w:t>
            </w:r>
          </w:p>
        </w:tc>
      </w:tr>
      <w:tr w:rsidR="0096107C" w:rsidRPr="0096107C" w14:paraId="438DA6CD" w14:textId="77777777" w:rsidTr="00A12D16">
        <w:tc>
          <w:tcPr>
            <w:tcW w:w="1555" w:type="dxa"/>
            <w:tcBorders>
              <w:top w:val="double" w:sz="4" w:space="0" w:color="auto"/>
            </w:tcBorders>
          </w:tcPr>
          <w:p w14:paraId="2111F8D0" w14:textId="77777777" w:rsidR="0096107C" w:rsidRPr="0096107C" w:rsidRDefault="0096107C" w:rsidP="00A12D16">
            <w:pPr>
              <w:jc w:val="center"/>
              <w:rPr>
                <w:sz w:val="24"/>
                <w:szCs w:val="24"/>
              </w:rPr>
            </w:pPr>
            <w:r w:rsidRPr="0096107C">
              <w:rPr>
                <w:sz w:val="24"/>
                <w:szCs w:val="24"/>
              </w:rPr>
              <w:t>22,8</w:t>
            </w:r>
          </w:p>
        </w:tc>
        <w:tc>
          <w:tcPr>
            <w:tcW w:w="1559" w:type="dxa"/>
            <w:tcBorders>
              <w:top w:val="double" w:sz="4" w:space="0" w:color="auto"/>
            </w:tcBorders>
          </w:tcPr>
          <w:p w14:paraId="49830CC4" w14:textId="77777777" w:rsidR="0096107C" w:rsidRPr="0096107C" w:rsidRDefault="0096107C" w:rsidP="00A12D16">
            <w:pPr>
              <w:jc w:val="center"/>
              <w:rPr>
                <w:sz w:val="24"/>
                <w:szCs w:val="24"/>
              </w:rPr>
            </w:pPr>
            <w:r w:rsidRPr="0096107C">
              <w:rPr>
                <w:sz w:val="24"/>
                <w:szCs w:val="24"/>
              </w:rPr>
              <w:t>1 027</w:t>
            </w:r>
          </w:p>
        </w:tc>
      </w:tr>
      <w:tr w:rsidR="0096107C" w:rsidRPr="0096107C" w14:paraId="2E18FCDF" w14:textId="77777777" w:rsidTr="00A12D16">
        <w:tc>
          <w:tcPr>
            <w:tcW w:w="1555" w:type="dxa"/>
          </w:tcPr>
          <w:p w14:paraId="2C44DA05" w14:textId="77777777" w:rsidR="0096107C" w:rsidRPr="0096107C" w:rsidRDefault="0096107C" w:rsidP="00A12D16">
            <w:pPr>
              <w:jc w:val="center"/>
              <w:rPr>
                <w:sz w:val="24"/>
                <w:szCs w:val="24"/>
              </w:rPr>
            </w:pPr>
            <w:r w:rsidRPr="0096107C">
              <w:rPr>
                <w:sz w:val="24"/>
                <w:szCs w:val="24"/>
              </w:rPr>
              <w:t>25,1</w:t>
            </w:r>
          </w:p>
        </w:tc>
        <w:tc>
          <w:tcPr>
            <w:tcW w:w="1559" w:type="dxa"/>
          </w:tcPr>
          <w:p w14:paraId="686CB998" w14:textId="77777777" w:rsidR="0096107C" w:rsidRPr="0096107C" w:rsidRDefault="0096107C" w:rsidP="00A12D16">
            <w:pPr>
              <w:jc w:val="center"/>
              <w:rPr>
                <w:sz w:val="24"/>
                <w:szCs w:val="24"/>
              </w:rPr>
            </w:pPr>
            <w:r w:rsidRPr="0096107C">
              <w:rPr>
                <w:sz w:val="24"/>
                <w:szCs w:val="24"/>
              </w:rPr>
              <w:t>1 028</w:t>
            </w:r>
          </w:p>
        </w:tc>
      </w:tr>
      <w:tr w:rsidR="0096107C" w:rsidRPr="0096107C" w14:paraId="72AC6AEC" w14:textId="77777777" w:rsidTr="00A12D16">
        <w:tc>
          <w:tcPr>
            <w:tcW w:w="1555" w:type="dxa"/>
          </w:tcPr>
          <w:p w14:paraId="0FA9CC22" w14:textId="77777777" w:rsidR="0096107C" w:rsidRPr="0096107C" w:rsidRDefault="0096107C" w:rsidP="00A12D16">
            <w:pPr>
              <w:jc w:val="center"/>
              <w:rPr>
                <w:sz w:val="24"/>
                <w:szCs w:val="24"/>
              </w:rPr>
            </w:pPr>
            <w:r w:rsidRPr="0096107C">
              <w:rPr>
                <w:sz w:val="24"/>
                <w:szCs w:val="24"/>
              </w:rPr>
              <w:t>27,8</w:t>
            </w:r>
          </w:p>
        </w:tc>
        <w:tc>
          <w:tcPr>
            <w:tcW w:w="1559" w:type="dxa"/>
          </w:tcPr>
          <w:p w14:paraId="0008F505" w14:textId="77777777" w:rsidR="0096107C" w:rsidRPr="0096107C" w:rsidRDefault="0096107C" w:rsidP="00A12D16">
            <w:pPr>
              <w:jc w:val="center"/>
              <w:rPr>
                <w:sz w:val="24"/>
                <w:szCs w:val="24"/>
              </w:rPr>
            </w:pPr>
            <w:r w:rsidRPr="0096107C">
              <w:rPr>
                <w:sz w:val="24"/>
                <w:szCs w:val="24"/>
              </w:rPr>
              <w:t>1 030</w:t>
            </w:r>
          </w:p>
        </w:tc>
      </w:tr>
      <w:tr w:rsidR="0096107C" w:rsidRPr="0096107C" w14:paraId="1201F80E" w14:textId="77777777" w:rsidTr="00A12D16">
        <w:tc>
          <w:tcPr>
            <w:tcW w:w="1555" w:type="dxa"/>
          </w:tcPr>
          <w:p w14:paraId="5B8EE315" w14:textId="77777777" w:rsidR="0096107C" w:rsidRPr="0096107C" w:rsidRDefault="0096107C" w:rsidP="00A12D16">
            <w:pPr>
              <w:jc w:val="center"/>
              <w:rPr>
                <w:sz w:val="24"/>
                <w:szCs w:val="24"/>
              </w:rPr>
            </w:pPr>
            <w:r w:rsidRPr="0096107C">
              <w:rPr>
                <w:sz w:val="24"/>
                <w:szCs w:val="24"/>
              </w:rPr>
              <w:t>30,3</w:t>
            </w:r>
          </w:p>
        </w:tc>
        <w:tc>
          <w:tcPr>
            <w:tcW w:w="1559" w:type="dxa"/>
          </w:tcPr>
          <w:p w14:paraId="13AA9424" w14:textId="77777777" w:rsidR="0096107C" w:rsidRPr="0096107C" w:rsidRDefault="0096107C" w:rsidP="00A12D16">
            <w:pPr>
              <w:jc w:val="center"/>
              <w:rPr>
                <w:sz w:val="24"/>
                <w:szCs w:val="24"/>
              </w:rPr>
            </w:pPr>
            <w:r w:rsidRPr="0096107C">
              <w:rPr>
                <w:sz w:val="24"/>
                <w:szCs w:val="24"/>
              </w:rPr>
              <w:t>1 032</w:t>
            </w:r>
          </w:p>
        </w:tc>
      </w:tr>
      <w:tr w:rsidR="0096107C" w:rsidRPr="0096107C" w14:paraId="4FF674CA" w14:textId="77777777" w:rsidTr="00A12D16">
        <w:tc>
          <w:tcPr>
            <w:tcW w:w="1555" w:type="dxa"/>
          </w:tcPr>
          <w:p w14:paraId="7095F5CB" w14:textId="77777777" w:rsidR="0096107C" w:rsidRPr="0096107C" w:rsidRDefault="0096107C" w:rsidP="00A12D16">
            <w:pPr>
              <w:jc w:val="center"/>
              <w:rPr>
                <w:sz w:val="24"/>
                <w:szCs w:val="24"/>
              </w:rPr>
            </w:pPr>
            <w:r w:rsidRPr="0096107C">
              <w:rPr>
                <w:sz w:val="24"/>
                <w:szCs w:val="24"/>
              </w:rPr>
              <w:t>34,4</w:t>
            </w:r>
          </w:p>
        </w:tc>
        <w:tc>
          <w:tcPr>
            <w:tcW w:w="1559" w:type="dxa"/>
          </w:tcPr>
          <w:p w14:paraId="44035C3D" w14:textId="77777777" w:rsidR="0096107C" w:rsidRPr="0096107C" w:rsidRDefault="0096107C" w:rsidP="00A12D16">
            <w:pPr>
              <w:jc w:val="center"/>
              <w:rPr>
                <w:sz w:val="24"/>
                <w:szCs w:val="24"/>
              </w:rPr>
            </w:pPr>
            <w:r w:rsidRPr="0096107C">
              <w:rPr>
                <w:sz w:val="24"/>
                <w:szCs w:val="24"/>
              </w:rPr>
              <w:t>1 034</w:t>
            </w:r>
          </w:p>
        </w:tc>
      </w:tr>
      <w:tr w:rsidR="0096107C" w:rsidRPr="0096107C" w14:paraId="21BA6ACD" w14:textId="77777777" w:rsidTr="00A12D16">
        <w:tc>
          <w:tcPr>
            <w:tcW w:w="1555" w:type="dxa"/>
          </w:tcPr>
          <w:p w14:paraId="3CEB410D" w14:textId="77777777" w:rsidR="0096107C" w:rsidRPr="0096107C" w:rsidRDefault="0096107C" w:rsidP="00A12D16">
            <w:pPr>
              <w:jc w:val="center"/>
              <w:rPr>
                <w:sz w:val="24"/>
                <w:szCs w:val="24"/>
              </w:rPr>
            </w:pPr>
            <w:r w:rsidRPr="0096107C">
              <w:rPr>
                <w:sz w:val="24"/>
                <w:szCs w:val="24"/>
              </w:rPr>
              <w:t>39,2</w:t>
            </w:r>
          </w:p>
        </w:tc>
        <w:tc>
          <w:tcPr>
            <w:tcW w:w="1559" w:type="dxa"/>
          </w:tcPr>
          <w:p w14:paraId="282B5722" w14:textId="77777777" w:rsidR="0096107C" w:rsidRPr="0096107C" w:rsidRDefault="0096107C" w:rsidP="00A12D16">
            <w:pPr>
              <w:jc w:val="center"/>
              <w:rPr>
                <w:sz w:val="24"/>
                <w:szCs w:val="24"/>
              </w:rPr>
            </w:pPr>
            <w:r w:rsidRPr="0096107C">
              <w:rPr>
                <w:sz w:val="24"/>
                <w:szCs w:val="24"/>
              </w:rPr>
              <w:t>1 035</w:t>
            </w:r>
          </w:p>
        </w:tc>
      </w:tr>
      <w:tr w:rsidR="0096107C" w:rsidRPr="0096107C" w14:paraId="7EAF787C" w14:textId="77777777" w:rsidTr="00A12D16">
        <w:tc>
          <w:tcPr>
            <w:tcW w:w="1555" w:type="dxa"/>
          </w:tcPr>
          <w:p w14:paraId="079FFDD6" w14:textId="77777777" w:rsidR="0096107C" w:rsidRPr="0096107C" w:rsidRDefault="0096107C" w:rsidP="00A12D16">
            <w:pPr>
              <w:jc w:val="center"/>
              <w:rPr>
                <w:sz w:val="24"/>
                <w:szCs w:val="24"/>
              </w:rPr>
            </w:pPr>
            <w:r w:rsidRPr="0096107C">
              <w:rPr>
                <w:sz w:val="24"/>
                <w:szCs w:val="24"/>
              </w:rPr>
              <w:t>43,3</w:t>
            </w:r>
          </w:p>
        </w:tc>
        <w:tc>
          <w:tcPr>
            <w:tcW w:w="1559" w:type="dxa"/>
          </w:tcPr>
          <w:p w14:paraId="1FD9B989" w14:textId="77777777" w:rsidR="0096107C" w:rsidRPr="0096107C" w:rsidRDefault="0096107C" w:rsidP="00A12D16">
            <w:pPr>
              <w:jc w:val="center"/>
              <w:rPr>
                <w:sz w:val="24"/>
                <w:szCs w:val="24"/>
              </w:rPr>
            </w:pPr>
            <w:r w:rsidRPr="0096107C">
              <w:rPr>
                <w:sz w:val="24"/>
                <w:szCs w:val="24"/>
              </w:rPr>
              <w:t>1 038</w:t>
            </w:r>
          </w:p>
        </w:tc>
      </w:tr>
      <w:tr w:rsidR="0096107C" w:rsidRPr="0096107C" w14:paraId="42031B23" w14:textId="77777777" w:rsidTr="00A12D16">
        <w:tc>
          <w:tcPr>
            <w:tcW w:w="1555" w:type="dxa"/>
          </w:tcPr>
          <w:p w14:paraId="2CAE2456" w14:textId="77777777" w:rsidR="0096107C" w:rsidRPr="0096107C" w:rsidRDefault="0096107C" w:rsidP="00A12D16">
            <w:pPr>
              <w:jc w:val="center"/>
              <w:rPr>
                <w:sz w:val="24"/>
                <w:szCs w:val="24"/>
              </w:rPr>
            </w:pPr>
            <w:r w:rsidRPr="0096107C">
              <w:rPr>
                <w:sz w:val="24"/>
                <w:szCs w:val="24"/>
              </w:rPr>
              <w:t>47,4</w:t>
            </w:r>
          </w:p>
        </w:tc>
        <w:tc>
          <w:tcPr>
            <w:tcW w:w="1559" w:type="dxa"/>
          </w:tcPr>
          <w:p w14:paraId="2FB4B150" w14:textId="77777777" w:rsidR="0096107C" w:rsidRPr="0096107C" w:rsidRDefault="0096107C" w:rsidP="00A12D16">
            <w:pPr>
              <w:jc w:val="center"/>
              <w:rPr>
                <w:sz w:val="24"/>
                <w:szCs w:val="24"/>
              </w:rPr>
            </w:pPr>
            <w:r w:rsidRPr="0096107C">
              <w:rPr>
                <w:sz w:val="24"/>
                <w:szCs w:val="24"/>
              </w:rPr>
              <w:t>1 041</w:t>
            </w:r>
          </w:p>
        </w:tc>
      </w:tr>
      <w:tr w:rsidR="0096107C" w:rsidRPr="0096107C" w14:paraId="7DCDBF62" w14:textId="77777777" w:rsidTr="00A12D16">
        <w:tc>
          <w:tcPr>
            <w:tcW w:w="1555" w:type="dxa"/>
          </w:tcPr>
          <w:p w14:paraId="0C34D5B9" w14:textId="77777777" w:rsidR="0096107C" w:rsidRPr="0096107C" w:rsidRDefault="0096107C" w:rsidP="00A12D16">
            <w:pPr>
              <w:jc w:val="center"/>
              <w:rPr>
                <w:sz w:val="24"/>
                <w:szCs w:val="24"/>
              </w:rPr>
            </w:pPr>
            <w:r w:rsidRPr="0096107C">
              <w:rPr>
                <w:sz w:val="24"/>
                <w:szCs w:val="24"/>
              </w:rPr>
              <w:t>52,3</w:t>
            </w:r>
          </w:p>
        </w:tc>
        <w:tc>
          <w:tcPr>
            <w:tcW w:w="1559" w:type="dxa"/>
          </w:tcPr>
          <w:p w14:paraId="61F7E309" w14:textId="77777777" w:rsidR="0096107C" w:rsidRPr="0096107C" w:rsidRDefault="0096107C" w:rsidP="00A12D16">
            <w:pPr>
              <w:jc w:val="center"/>
              <w:rPr>
                <w:sz w:val="24"/>
                <w:szCs w:val="24"/>
              </w:rPr>
            </w:pPr>
            <w:r w:rsidRPr="0096107C">
              <w:rPr>
                <w:sz w:val="24"/>
                <w:szCs w:val="24"/>
              </w:rPr>
              <w:t>1 044</w:t>
            </w:r>
          </w:p>
        </w:tc>
      </w:tr>
      <w:tr w:rsidR="0096107C" w:rsidRPr="0096107C" w14:paraId="25DA277A" w14:textId="77777777" w:rsidTr="00A12D16">
        <w:tc>
          <w:tcPr>
            <w:tcW w:w="1555" w:type="dxa"/>
          </w:tcPr>
          <w:p w14:paraId="5934211D" w14:textId="77777777" w:rsidR="0096107C" w:rsidRPr="0096107C" w:rsidRDefault="0096107C" w:rsidP="00A12D16">
            <w:pPr>
              <w:jc w:val="center"/>
              <w:rPr>
                <w:sz w:val="24"/>
                <w:szCs w:val="24"/>
              </w:rPr>
            </w:pPr>
            <w:r w:rsidRPr="0096107C">
              <w:rPr>
                <w:sz w:val="24"/>
                <w:szCs w:val="24"/>
              </w:rPr>
              <w:t>55,8</w:t>
            </w:r>
          </w:p>
        </w:tc>
        <w:tc>
          <w:tcPr>
            <w:tcW w:w="1559" w:type="dxa"/>
          </w:tcPr>
          <w:p w14:paraId="3FE741F5" w14:textId="77777777" w:rsidR="0096107C" w:rsidRPr="0096107C" w:rsidRDefault="0096107C" w:rsidP="00A12D16">
            <w:pPr>
              <w:jc w:val="center"/>
              <w:rPr>
                <w:sz w:val="24"/>
                <w:szCs w:val="24"/>
              </w:rPr>
            </w:pPr>
            <w:r w:rsidRPr="0096107C">
              <w:rPr>
                <w:sz w:val="24"/>
                <w:szCs w:val="24"/>
              </w:rPr>
              <w:t>1 047</w:t>
            </w:r>
          </w:p>
        </w:tc>
      </w:tr>
      <w:tr w:rsidR="0096107C" w:rsidRPr="0096107C" w14:paraId="57F23F95" w14:textId="77777777" w:rsidTr="00A12D16">
        <w:tc>
          <w:tcPr>
            <w:tcW w:w="1555" w:type="dxa"/>
          </w:tcPr>
          <w:p w14:paraId="3D293422" w14:textId="77777777" w:rsidR="0096107C" w:rsidRPr="0096107C" w:rsidRDefault="0096107C" w:rsidP="00A12D16">
            <w:pPr>
              <w:jc w:val="center"/>
              <w:rPr>
                <w:sz w:val="24"/>
                <w:szCs w:val="24"/>
              </w:rPr>
            </w:pPr>
            <w:r w:rsidRPr="0096107C">
              <w:rPr>
                <w:sz w:val="24"/>
                <w:szCs w:val="24"/>
              </w:rPr>
              <w:t>59,4</w:t>
            </w:r>
          </w:p>
        </w:tc>
        <w:tc>
          <w:tcPr>
            <w:tcW w:w="1559" w:type="dxa"/>
          </w:tcPr>
          <w:p w14:paraId="70C1DAC2" w14:textId="77777777" w:rsidR="0096107C" w:rsidRPr="0096107C" w:rsidRDefault="0096107C" w:rsidP="00A12D16">
            <w:pPr>
              <w:jc w:val="center"/>
              <w:rPr>
                <w:sz w:val="24"/>
                <w:szCs w:val="24"/>
              </w:rPr>
            </w:pPr>
            <w:r w:rsidRPr="0096107C">
              <w:rPr>
                <w:sz w:val="24"/>
                <w:szCs w:val="24"/>
              </w:rPr>
              <w:t>1 050</w:t>
            </w:r>
          </w:p>
        </w:tc>
      </w:tr>
      <w:tr w:rsidR="0096107C" w:rsidRPr="0096107C" w14:paraId="24FB9F1A" w14:textId="77777777" w:rsidTr="00A12D16">
        <w:tc>
          <w:tcPr>
            <w:tcW w:w="1555" w:type="dxa"/>
          </w:tcPr>
          <w:p w14:paraId="037E21C2" w14:textId="77777777" w:rsidR="0096107C" w:rsidRPr="0096107C" w:rsidRDefault="0096107C" w:rsidP="00A12D16">
            <w:pPr>
              <w:jc w:val="center"/>
              <w:rPr>
                <w:sz w:val="24"/>
                <w:szCs w:val="24"/>
              </w:rPr>
            </w:pPr>
            <w:r w:rsidRPr="0096107C">
              <w:rPr>
                <w:sz w:val="24"/>
                <w:szCs w:val="24"/>
              </w:rPr>
              <w:t>67,8</w:t>
            </w:r>
          </w:p>
        </w:tc>
        <w:tc>
          <w:tcPr>
            <w:tcW w:w="1559" w:type="dxa"/>
          </w:tcPr>
          <w:p w14:paraId="18E1AECD" w14:textId="77777777" w:rsidR="0096107C" w:rsidRPr="0096107C" w:rsidRDefault="0096107C" w:rsidP="00A12D16">
            <w:pPr>
              <w:jc w:val="center"/>
              <w:rPr>
                <w:sz w:val="24"/>
                <w:szCs w:val="24"/>
              </w:rPr>
            </w:pPr>
            <w:r w:rsidRPr="0096107C">
              <w:rPr>
                <w:sz w:val="24"/>
                <w:szCs w:val="24"/>
              </w:rPr>
              <w:t>1 054</w:t>
            </w:r>
          </w:p>
        </w:tc>
      </w:tr>
      <w:tr w:rsidR="0096107C" w:rsidRPr="0096107C" w14:paraId="079255A5" w14:textId="77777777" w:rsidTr="00A12D16">
        <w:tc>
          <w:tcPr>
            <w:tcW w:w="1555" w:type="dxa"/>
          </w:tcPr>
          <w:p w14:paraId="64137DDD" w14:textId="77777777" w:rsidR="0096107C" w:rsidRPr="0096107C" w:rsidRDefault="0096107C" w:rsidP="00A12D16">
            <w:pPr>
              <w:jc w:val="center"/>
              <w:rPr>
                <w:sz w:val="24"/>
                <w:szCs w:val="24"/>
              </w:rPr>
            </w:pPr>
            <w:r w:rsidRPr="0096107C">
              <w:rPr>
                <w:sz w:val="24"/>
                <w:szCs w:val="24"/>
              </w:rPr>
              <w:t>72,1</w:t>
            </w:r>
          </w:p>
        </w:tc>
        <w:tc>
          <w:tcPr>
            <w:tcW w:w="1559" w:type="dxa"/>
          </w:tcPr>
          <w:p w14:paraId="5AD063D2" w14:textId="77777777" w:rsidR="0096107C" w:rsidRPr="0096107C" w:rsidRDefault="0096107C" w:rsidP="00A12D16">
            <w:pPr>
              <w:jc w:val="center"/>
              <w:rPr>
                <w:sz w:val="24"/>
                <w:szCs w:val="24"/>
              </w:rPr>
            </w:pPr>
            <w:r w:rsidRPr="0096107C">
              <w:rPr>
                <w:sz w:val="24"/>
                <w:szCs w:val="24"/>
              </w:rPr>
              <w:t>1 057</w:t>
            </w:r>
          </w:p>
        </w:tc>
      </w:tr>
      <w:tr w:rsidR="0096107C" w:rsidRPr="0096107C" w14:paraId="3E25C31B" w14:textId="77777777" w:rsidTr="00A12D16">
        <w:tc>
          <w:tcPr>
            <w:tcW w:w="1555" w:type="dxa"/>
          </w:tcPr>
          <w:p w14:paraId="13EC5311" w14:textId="77777777" w:rsidR="0096107C" w:rsidRPr="0096107C" w:rsidRDefault="0096107C" w:rsidP="00A12D16">
            <w:pPr>
              <w:jc w:val="center"/>
              <w:rPr>
                <w:sz w:val="24"/>
                <w:szCs w:val="24"/>
              </w:rPr>
            </w:pPr>
            <w:r w:rsidRPr="0096107C">
              <w:rPr>
                <w:sz w:val="24"/>
                <w:szCs w:val="24"/>
              </w:rPr>
              <w:t>74,0</w:t>
            </w:r>
          </w:p>
        </w:tc>
        <w:tc>
          <w:tcPr>
            <w:tcW w:w="1559" w:type="dxa"/>
          </w:tcPr>
          <w:p w14:paraId="6C3B6886" w14:textId="77777777" w:rsidR="0096107C" w:rsidRPr="0096107C" w:rsidRDefault="0096107C" w:rsidP="00A12D16">
            <w:pPr>
              <w:jc w:val="center"/>
              <w:rPr>
                <w:sz w:val="24"/>
                <w:szCs w:val="24"/>
              </w:rPr>
            </w:pPr>
            <w:r w:rsidRPr="0096107C">
              <w:rPr>
                <w:sz w:val="24"/>
                <w:szCs w:val="24"/>
              </w:rPr>
              <w:t>1 058</w:t>
            </w:r>
          </w:p>
        </w:tc>
      </w:tr>
      <w:tr w:rsidR="0096107C" w:rsidRPr="0096107C" w14:paraId="477BC027" w14:textId="77777777" w:rsidTr="00A12D16">
        <w:tc>
          <w:tcPr>
            <w:tcW w:w="1555" w:type="dxa"/>
          </w:tcPr>
          <w:p w14:paraId="49BAC856" w14:textId="77777777" w:rsidR="0096107C" w:rsidRPr="0096107C" w:rsidRDefault="0096107C" w:rsidP="00A12D16">
            <w:pPr>
              <w:jc w:val="center"/>
              <w:rPr>
                <w:sz w:val="24"/>
                <w:szCs w:val="24"/>
              </w:rPr>
            </w:pPr>
            <w:r w:rsidRPr="0096107C">
              <w:rPr>
                <w:sz w:val="24"/>
                <w:szCs w:val="24"/>
              </w:rPr>
              <w:t>74,2</w:t>
            </w:r>
          </w:p>
        </w:tc>
        <w:tc>
          <w:tcPr>
            <w:tcW w:w="1559" w:type="dxa"/>
          </w:tcPr>
          <w:p w14:paraId="1DA469CE" w14:textId="77777777" w:rsidR="0096107C" w:rsidRPr="0096107C" w:rsidRDefault="0096107C" w:rsidP="00A12D16">
            <w:pPr>
              <w:jc w:val="center"/>
              <w:rPr>
                <w:sz w:val="24"/>
                <w:szCs w:val="24"/>
              </w:rPr>
            </w:pPr>
            <w:r w:rsidRPr="0096107C">
              <w:rPr>
                <w:sz w:val="24"/>
                <w:szCs w:val="24"/>
              </w:rPr>
              <w:t>1 059</w:t>
            </w:r>
          </w:p>
        </w:tc>
      </w:tr>
    </w:tbl>
    <w:p w14:paraId="71877A79" w14:textId="77777777" w:rsidR="0096107C" w:rsidRDefault="0096107C" w:rsidP="0096107C">
      <w:pPr>
        <w:spacing w:before="120" w:after="120"/>
      </w:pPr>
    </w:p>
    <w:p w14:paraId="252F1EEF" w14:textId="6042A486" w:rsidR="0096107C" w:rsidRDefault="0096107C" w:rsidP="0096107C">
      <w:pPr>
        <w:pStyle w:val="ListParagraph"/>
        <w:numPr>
          <w:ilvl w:val="0"/>
          <w:numId w:val="11"/>
        </w:numPr>
        <w:rPr>
          <w:b/>
          <w:sz w:val="26"/>
          <w:szCs w:val="26"/>
        </w:rPr>
      </w:pPr>
      <w:r w:rsidRPr="0096107C">
        <w:rPr>
          <w:b/>
          <w:sz w:val="26"/>
          <w:szCs w:val="26"/>
        </w:rPr>
        <w:t>Проучете данните от таблицата и отговорете на следните въпроси:</w:t>
      </w:r>
    </w:p>
    <w:p w14:paraId="26AAE6FE" w14:textId="77777777" w:rsidR="0096107C" w:rsidRDefault="0096107C" w:rsidP="0096107C">
      <w:pPr>
        <w:pStyle w:val="ListParagraph"/>
        <w:numPr>
          <w:ilvl w:val="0"/>
          <w:numId w:val="13"/>
        </w:numPr>
        <w:rPr>
          <w:rFonts w:cstheme="minorHAnsi"/>
          <w:sz w:val="24"/>
          <w:szCs w:val="24"/>
        </w:rPr>
      </w:pPr>
      <w:r w:rsidRPr="0096107C">
        <w:rPr>
          <w:rFonts w:cstheme="minorHAnsi"/>
          <w:sz w:val="24"/>
          <w:szCs w:val="24"/>
        </w:rPr>
        <w:t>В какви единици се изразява температурата на въздуха? В какви единици се изразява налягането на въздуха?</w:t>
      </w:r>
    </w:p>
    <w:p w14:paraId="4BF3EAF2" w14:textId="77777777" w:rsidR="0096107C" w:rsidRPr="0096107C" w:rsidRDefault="0096107C" w:rsidP="0096107C">
      <w:pPr>
        <w:pStyle w:val="ListParagraph"/>
        <w:ind w:left="1440"/>
        <w:rPr>
          <w:rFonts w:cstheme="minorHAnsi"/>
          <w:sz w:val="24"/>
          <w:szCs w:val="24"/>
        </w:rPr>
      </w:pPr>
    </w:p>
    <w:p w14:paraId="4985F3AD" w14:textId="361E385E" w:rsidR="00682A32" w:rsidRDefault="00682A32" w:rsidP="003D5ED8">
      <w:pPr>
        <w:pStyle w:val="ListParagraph"/>
        <w:spacing w:line="360" w:lineRule="auto"/>
        <w:ind w:left="0"/>
        <w:rPr>
          <w:bCs/>
          <w:sz w:val="26"/>
          <w:szCs w:val="26"/>
        </w:rPr>
      </w:pPr>
      <w:r>
        <w:rPr>
          <w:bCs/>
          <w:sz w:val="26"/>
          <w:szCs w:val="26"/>
        </w:rPr>
        <w:t>……………………………………………………………………………………………………………………………………………………………………………………………………………………………………………………………………………………………………………………………………………………………………………………………………………</w:t>
      </w:r>
      <w:r w:rsidR="0096107C">
        <w:rPr>
          <w:bCs/>
          <w:sz w:val="26"/>
          <w:szCs w:val="26"/>
        </w:rPr>
        <w:t>..</w:t>
      </w:r>
    </w:p>
    <w:p w14:paraId="04A84F0A" w14:textId="77777777" w:rsidR="0096107C" w:rsidRDefault="0096107C" w:rsidP="0096107C">
      <w:pPr>
        <w:pStyle w:val="ListParagraph"/>
        <w:numPr>
          <w:ilvl w:val="0"/>
          <w:numId w:val="13"/>
        </w:numPr>
        <w:rPr>
          <w:bCs/>
          <w:sz w:val="24"/>
          <w:szCs w:val="24"/>
        </w:rPr>
      </w:pPr>
      <w:r w:rsidRPr="0096107C">
        <w:rPr>
          <w:bCs/>
          <w:sz w:val="24"/>
          <w:szCs w:val="24"/>
        </w:rPr>
        <w:t>Каква е била максималната температура, която е достигнал въздухът?</w:t>
      </w:r>
    </w:p>
    <w:p w14:paraId="2927BBEC" w14:textId="77777777" w:rsidR="0096107C" w:rsidRPr="0096107C" w:rsidRDefault="0096107C" w:rsidP="0096107C">
      <w:pPr>
        <w:spacing w:line="360" w:lineRule="auto"/>
        <w:rPr>
          <w:bCs/>
          <w:sz w:val="26"/>
          <w:szCs w:val="26"/>
        </w:rPr>
      </w:pPr>
      <w:r w:rsidRPr="0096107C">
        <w:rPr>
          <w:bCs/>
          <w:sz w:val="26"/>
          <w:szCs w:val="26"/>
        </w:rPr>
        <w:t>……………………………………………………………………………………………………………………………………………………………………………………………………………………………………………………………………………………………………………………………………………………………………………………………………………..</w:t>
      </w:r>
    </w:p>
    <w:p w14:paraId="3A066965" w14:textId="77777777" w:rsidR="0096107C" w:rsidRPr="0096107C" w:rsidRDefault="0096107C" w:rsidP="0096107C">
      <w:pPr>
        <w:pStyle w:val="ListParagraph"/>
        <w:ind w:left="0"/>
        <w:rPr>
          <w:bCs/>
          <w:sz w:val="24"/>
          <w:szCs w:val="24"/>
        </w:rPr>
      </w:pPr>
    </w:p>
    <w:p w14:paraId="29EE4FA9" w14:textId="77777777" w:rsidR="0096107C" w:rsidRPr="0096107C" w:rsidRDefault="0096107C" w:rsidP="0096107C">
      <w:pPr>
        <w:pStyle w:val="ListParagraph"/>
        <w:numPr>
          <w:ilvl w:val="0"/>
          <w:numId w:val="13"/>
        </w:numPr>
        <w:rPr>
          <w:bCs/>
          <w:sz w:val="24"/>
          <w:szCs w:val="24"/>
        </w:rPr>
      </w:pPr>
      <w:r w:rsidRPr="0096107C">
        <w:rPr>
          <w:bCs/>
          <w:sz w:val="24"/>
          <w:szCs w:val="24"/>
        </w:rPr>
        <w:t>Виждате ли някаква връзка между температурата на въздуха и неговото налягане в затворен обем? Каква е тази зависимост?</w:t>
      </w:r>
    </w:p>
    <w:p w14:paraId="1DD22C47" w14:textId="6197F68E" w:rsidR="0096107C" w:rsidRPr="0096107C" w:rsidRDefault="0096107C" w:rsidP="0096107C">
      <w:pPr>
        <w:spacing w:line="360" w:lineRule="auto"/>
        <w:rPr>
          <w:bCs/>
          <w:sz w:val="26"/>
          <w:szCs w:val="26"/>
        </w:rPr>
      </w:pPr>
      <w:r w:rsidRPr="0096107C">
        <w:rPr>
          <w:bCs/>
          <w:sz w:val="26"/>
          <w:szCs w:val="26"/>
        </w:rPr>
        <w:t>……………………………………………………………………………………………………………………………………………………………………………………………………………………………………………………………………………………………………………………………………………………………………………………………………………</w:t>
      </w:r>
      <w:r>
        <w:rPr>
          <w:bCs/>
          <w:sz w:val="26"/>
          <w:szCs w:val="26"/>
        </w:rPr>
        <w:t>……………………………………………………………………………………………………………………………………………………………………………………………………………………………………………………………………………</w:t>
      </w:r>
    </w:p>
    <w:p w14:paraId="097EBB77" w14:textId="77777777" w:rsidR="0096107C" w:rsidRPr="00682A32" w:rsidRDefault="0096107C" w:rsidP="0096107C">
      <w:pPr>
        <w:pStyle w:val="ListParagraph"/>
        <w:spacing w:line="360" w:lineRule="auto"/>
        <w:ind w:left="1440"/>
        <w:rPr>
          <w:bCs/>
          <w:sz w:val="26"/>
          <w:szCs w:val="26"/>
        </w:rPr>
      </w:pPr>
    </w:p>
    <w:p w14:paraId="3DED02B7" w14:textId="25BBD7AC" w:rsidR="0096107C" w:rsidRPr="008B000B" w:rsidRDefault="0096107C" w:rsidP="0096107C">
      <w:pPr>
        <w:pStyle w:val="ListParagraph"/>
        <w:numPr>
          <w:ilvl w:val="0"/>
          <w:numId w:val="11"/>
        </w:numPr>
        <w:rPr>
          <w:bCs/>
          <w:sz w:val="26"/>
          <w:szCs w:val="26"/>
        </w:rPr>
      </w:pPr>
      <w:r w:rsidRPr="0096107C">
        <w:rPr>
          <w:b/>
          <w:sz w:val="26"/>
          <w:szCs w:val="26"/>
        </w:rPr>
        <w:t>Като ползвате данните от таблицата, начертайте графика, която да отразява зависимостта на налягането от температурата.</w:t>
      </w:r>
      <w:r w:rsidR="008B000B">
        <w:rPr>
          <w:b/>
          <w:sz w:val="26"/>
          <w:szCs w:val="26"/>
        </w:rPr>
        <w:t xml:space="preserve"> </w:t>
      </w:r>
      <w:bookmarkStart w:id="1" w:name="_Hlk174703208"/>
      <w:r w:rsidR="008B000B" w:rsidRPr="008B000B">
        <w:rPr>
          <w:bCs/>
          <w:sz w:val="26"/>
          <w:szCs w:val="26"/>
        </w:rPr>
        <w:t xml:space="preserve">Може да начертаете графиката в </w:t>
      </w:r>
      <w:r w:rsidR="008B000B" w:rsidRPr="008B000B">
        <w:rPr>
          <w:bCs/>
          <w:sz w:val="26"/>
          <w:szCs w:val="26"/>
          <w:lang w:val="en-US"/>
        </w:rPr>
        <w:t>Excel.</w:t>
      </w:r>
    </w:p>
    <w:bookmarkEnd w:id="1"/>
    <w:p w14:paraId="5824EE38" w14:textId="77777777" w:rsidR="002D1486" w:rsidRDefault="002D1486" w:rsidP="002D1486">
      <w:pPr>
        <w:rPr>
          <w:b/>
          <w:sz w:val="26"/>
          <w:szCs w:val="26"/>
        </w:rPr>
      </w:pPr>
    </w:p>
    <w:p w14:paraId="26E49C05" w14:textId="77777777" w:rsidR="002D1486" w:rsidRDefault="002D1486" w:rsidP="002D1486">
      <w:pPr>
        <w:rPr>
          <w:b/>
          <w:sz w:val="26"/>
          <w:szCs w:val="26"/>
        </w:rPr>
      </w:pPr>
    </w:p>
    <w:p w14:paraId="257A721B" w14:textId="77777777" w:rsidR="002D1486" w:rsidRDefault="002D1486" w:rsidP="002D1486">
      <w:pPr>
        <w:rPr>
          <w:b/>
          <w:sz w:val="26"/>
          <w:szCs w:val="26"/>
        </w:rPr>
      </w:pPr>
    </w:p>
    <w:p w14:paraId="511081F2" w14:textId="77777777" w:rsidR="002D1486" w:rsidRPr="002D1486" w:rsidRDefault="002D1486" w:rsidP="002D1486">
      <w:pPr>
        <w:rPr>
          <w:b/>
          <w:sz w:val="26"/>
          <w:szCs w:val="26"/>
        </w:rPr>
      </w:pPr>
    </w:p>
    <w:p w14:paraId="4FB1AA56" w14:textId="77777777" w:rsidR="00184CDE" w:rsidRDefault="00184CDE" w:rsidP="00184CDE">
      <w:pPr>
        <w:jc w:val="center"/>
        <w:rPr>
          <w:b/>
          <w:sz w:val="32"/>
        </w:rPr>
      </w:pPr>
    </w:p>
    <w:p w14:paraId="511F4EB2" w14:textId="77777777" w:rsidR="00184CDE" w:rsidRDefault="00184CDE" w:rsidP="00184CDE">
      <w:pPr>
        <w:jc w:val="center"/>
        <w:rPr>
          <w:b/>
          <w:sz w:val="32"/>
        </w:rPr>
      </w:pPr>
    </w:p>
    <w:p w14:paraId="638A6638" w14:textId="77777777" w:rsidR="00184CDE" w:rsidRDefault="00184CDE" w:rsidP="00184CDE">
      <w:pPr>
        <w:jc w:val="center"/>
        <w:rPr>
          <w:b/>
          <w:sz w:val="32"/>
        </w:rPr>
      </w:pPr>
    </w:p>
    <w:p w14:paraId="1C88A3C3" w14:textId="41DE2DCF" w:rsidR="00B6194D" w:rsidRPr="005151DD" w:rsidRDefault="00B6194D" w:rsidP="00F64651">
      <w:pPr>
        <w:rPr>
          <w:rFonts w:eastAsiaTheme="majorEastAsia" w:cstheme="minorHAnsi"/>
          <w:b/>
          <w:bCs/>
          <w:color w:val="2F5496" w:themeColor="accent1" w:themeShade="BF"/>
          <w:kern w:val="0"/>
          <w:sz w:val="28"/>
          <w:szCs w:val="28"/>
          <w14:ligatures w14:val="none"/>
        </w:rPr>
      </w:pPr>
    </w:p>
    <w:sectPr w:rsidR="00B6194D" w:rsidRPr="005151D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ACCB60" w14:textId="77777777" w:rsidR="00772501" w:rsidRDefault="00772501" w:rsidP="0086494D">
      <w:pPr>
        <w:spacing w:after="0" w:line="240" w:lineRule="auto"/>
      </w:pPr>
      <w:r>
        <w:separator/>
      </w:r>
    </w:p>
  </w:endnote>
  <w:endnote w:type="continuationSeparator" w:id="0">
    <w:p w14:paraId="4BB2516D" w14:textId="77777777" w:rsidR="00772501" w:rsidRDefault="00772501" w:rsidP="00864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1346"/>
      <w:gridCol w:w="4608"/>
    </w:tblGrid>
    <w:tr w:rsidR="0086494D" w:rsidRPr="0086494D" w14:paraId="1F430A22" w14:textId="77777777" w:rsidTr="00980A65">
      <w:tc>
        <w:tcPr>
          <w:tcW w:w="4111" w:type="dxa"/>
        </w:tcPr>
        <w:p w14:paraId="38117C3A" w14:textId="77777777" w:rsidR="0086494D" w:rsidRPr="0086494D" w:rsidRDefault="0086494D" w:rsidP="0086494D">
          <w:pPr>
            <w:tabs>
              <w:tab w:val="center" w:pos="4703"/>
              <w:tab w:val="right" w:pos="9406"/>
            </w:tabs>
            <w:ind w:left="-120"/>
            <w:jc w:val="both"/>
            <w:rPr>
              <w:rFonts w:ascii="Calibri" w:eastAsia="Calibri" w:hAnsi="Calibri" w:cs="Times New Roman"/>
              <w:noProof/>
              <w:lang w:val="en-GB"/>
            </w:rPr>
          </w:pPr>
        </w:p>
      </w:tc>
      <w:tc>
        <w:tcPr>
          <w:tcW w:w="1346" w:type="dxa"/>
          <w:vAlign w:val="center"/>
        </w:tcPr>
        <w:p w14:paraId="11D79F9B" w14:textId="77777777" w:rsidR="0086494D" w:rsidRPr="0086494D" w:rsidRDefault="0086494D" w:rsidP="0086494D">
          <w:pPr>
            <w:tabs>
              <w:tab w:val="center" w:pos="4703"/>
              <w:tab w:val="right" w:pos="9406"/>
            </w:tabs>
            <w:ind w:left="-96" w:right="-115"/>
            <w:jc w:val="center"/>
            <w:rPr>
              <w:rFonts w:ascii="Calibri" w:eastAsia="Calibri" w:hAnsi="Calibri" w:cs="Times New Roman"/>
              <w:lang w:val="en-GB"/>
            </w:rPr>
          </w:pPr>
        </w:p>
      </w:tc>
      <w:tc>
        <w:tcPr>
          <w:tcW w:w="4608" w:type="dxa"/>
          <w:vAlign w:val="center"/>
        </w:tcPr>
        <w:p w14:paraId="1812AB51" w14:textId="77777777" w:rsidR="0086494D" w:rsidRPr="0086494D" w:rsidRDefault="0086494D" w:rsidP="0086494D">
          <w:pPr>
            <w:tabs>
              <w:tab w:val="center" w:pos="4703"/>
              <w:tab w:val="right" w:pos="9406"/>
            </w:tabs>
            <w:ind w:right="-107"/>
            <w:jc w:val="both"/>
            <w:rPr>
              <w:rFonts w:ascii="Calibri" w:eastAsia="Calibri" w:hAnsi="Calibri" w:cs="Times New Roman"/>
              <w:sz w:val="16"/>
              <w:szCs w:val="16"/>
              <w:lang w:val="en-GB"/>
            </w:rPr>
          </w:pPr>
        </w:p>
      </w:tc>
    </w:tr>
    <w:tr w:rsidR="0086494D" w:rsidRPr="0086494D" w14:paraId="6CF226EA" w14:textId="77777777" w:rsidTr="00980A65">
      <w:tc>
        <w:tcPr>
          <w:tcW w:w="4111" w:type="dxa"/>
        </w:tcPr>
        <w:p w14:paraId="69E88DAB" w14:textId="77777777" w:rsidR="0086494D" w:rsidRPr="0086494D" w:rsidRDefault="0086494D" w:rsidP="0086494D">
          <w:pPr>
            <w:tabs>
              <w:tab w:val="center" w:pos="4703"/>
              <w:tab w:val="right" w:pos="9406"/>
            </w:tabs>
            <w:ind w:left="-120"/>
            <w:jc w:val="both"/>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20CBD09A" wp14:editId="460E6582">
                <wp:extent cx="2702353" cy="58912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l="1883" r="1883"/>
                        <a:stretch>
                          <a:fillRect/>
                        </a:stretch>
                      </pic:blipFill>
                      <pic:spPr bwMode="auto">
                        <a:xfrm>
                          <a:off x="0" y="0"/>
                          <a:ext cx="2702353" cy="589126"/>
                        </a:xfrm>
                        <a:prstGeom prst="rect">
                          <a:avLst/>
                        </a:prstGeom>
                        <a:ln>
                          <a:noFill/>
                        </a:ln>
                        <a:extLst>
                          <a:ext uri="{53640926-AAD7-44D8-BBD7-CCE9431645EC}">
                            <a14:shadowObscured xmlns:a14="http://schemas.microsoft.com/office/drawing/2010/main"/>
                          </a:ext>
                        </a:extLst>
                      </pic:spPr>
                    </pic:pic>
                  </a:graphicData>
                </a:graphic>
              </wp:inline>
            </w:drawing>
          </w:r>
        </w:p>
      </w:tc>
      <w:tc>
        <w:tcPr>
          <w:tcW w:w="1346" w:type="dxa"/>
          <w:vAlign w:val="center"/>
        </w:tcPr>
        <w:p w14:paraId="198FD8BA" w14:textId="648FC374" w:rsidR="0086494D" w:rsidRPr="0086494D" w:rsidRDefault="0086494D" w:rsidP="0086494D">
          <w:pPr>
            <w:tabs>
              <w:tab w:val="center" w:pos="4703"/>
              <w:tab w:val="right" w:pos="9406"/>
            </w:tabs>
            <w:ind w:left="-96" w:right="-115"/>
            <w:jc w:val="center"/>
            <w:rPr>
              <w:rFonts w:ascii="Calibri" w:eastAsia="Calibri" w:hAnsi="Calibri" w:cs="Times New Roman"/>
              <w:sz w:val="16"/>
              <w:szCs w:val="16"/>
              <w:lang w:val="en-GB"/>
            </w:rPr>
          </w:pPr>
          <w:r w:rsidRPr="0086494D">
            <w:rPr>
              <w:rFonts w:ascii="Calibri" w:eastAsia="Calibri" w:hAnsi="Calibri" w:cs="Times New Roman"/>
              <w:lang w:val="en-GB"/>
            </w:rPr>
            <w:t xml:space="preserve">Page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PAGE </w:instrText>
          </w:r>
          <w:r w:rsidRPr="0086494D">
            <w:rPr>
              <w:rFonts w:ascii="Calibri" w:eastAsia="Calibri" w:hAnsi="Calibri" w:cs="Times New Roman"/>
              <w:b/>
              <w:bCs/>
              <w:sz w:val="24"/>
              <w:szCs w:val="24"/>
              <w:lang w:val="en-GB"/>
            </w:rPr>
            <w:fldChar w:fldCharType="separate"/>
          </w:r>
          <w:r w:rsidR="00960B15">
            <w:rPr>
              <w:rFonts w:ascii="Calibri" w:eastAsia="Calibri" w:hAnsi="Calibri" w:cs="Times New Roman"/>
              <w:b/>
              <w:bCs/>
              <w:noProof/>
              <w:lang w:val="en-GB"/>
            </w:rPr>
            <w:t>2</w:t>
          </w:r>
          <w:r w:rsidRPr="0086494D">
            <w:rPr>
              <w:rFonts w:ascii="Calibri" w:eastAsia="Calibri" w:hAnsi="Calibri" w:cs="Times New Roman"/>
              <w:b/>
              <w:bCs/>
              <w:sz w:val="24"/>
              <w:szCs w:val="24"/>
              <w:lang w:val="en-GB"/>
            </w:rPr>
            <w:fldChar w:fldCharType="end"/>
          </w:r>
          <w:r w:rsidRPr="0086494D">
            <w:rPr>
              <w:rFonts w:ascii="Calibri" w:eastAsia="Calibri" w:hAnsi="Calibri" w:cs="Times New Roman"/>
              <w:lang w:val="en-GB"/>
            </w:rPr>
            <w:t xml:space="preserve"> of </w:t>
          </w:r>
          <w:r w:rsidRPr="0086494D">
            <w:rPr>
              <w:rFonts w:ascii="Calibri" w:eastAsia="Calibri" w:hAnsi="Calibri" w:cs="Times New Roman"/>
              <w:b/>
              <w:bCs/>
              <w:sz w:val="24"/>
              <w:szCs w:val="24"/>
              <w:lang w:val="en-GB"/>
            </w:rPr>
            <w:fldChar w:fldCharType="begin"/>
          </w:r>
          <w:r w:rsidRPr="0086494D">
            <w:rPr>
              <w:rFonts w:ascii="Calibri" w:eastAsia="Calibri" w:hAnsi="Calibri" w:cs="Times New Roman"/>
              <w:b/>
              <w:bCs/>
              <w:lang w:val="en-GB"/>
            </w:rPr>
            <w:instrText xml:space="preserve"> NUMPAGES  </w:instrText>
          </w:r>
          <w:r w:rsidRPr="0086494D">
            <w:rPr>
              <w:rFonts w:ascii="Calibri" w:eastAsia="Calibri" w:hAnsi="Calibri" w:cs="Times New Roman"/>
              <w:b/>
              <w:bCs/>
              <w:sz w:val="24"/>
              <w:szCs w:val="24"/>
              <w:lang w:val="en-GB"/>
            </w:rPr>
            <w:fldChar w:fldCharType="separate"/>
          </w:r>
          <w:r w:rsidR="00960B15">
            <w:rPr>
              <w:rFonts w:ascii="Calibri" w:eastAsia="Calibri" w:hAnsi="Calibri" w:cs="Times New Roman"/>
              <w:b/>
              <w:bCs/>
              <w:noProof/>
              <w:lang w:val="en-GB"/>
            </w:rPr>
            <w:t>2</w:t>
          </w:r>
          <w:r w:rsidRPr="0086494D">
            <w:rPr>
              <w:rFonts w:ascii="Calibri" w:eastAsia="Calibri" w:hAnsi="Calibri" w:cs="Times New Roman"/>
              <w:b/>
              <w:bCs/>
              <w:sz w:val="24"/>
              <w:szCs w:val="24"/>
              <w:lang w:val="en-GB"/>
            </w:rPr>
            <w:fldChar w:fldCharType="end"/>
          </w:r>
        </w:p>
      </w:tc>
      <w:tc>
        <w:tcPr>
          <w:tcW w:w="4608" w:type="dxa"/>
          <w:vAlign w:val="center"/>
        </w:tcPr>
        <w:p w14:paraId="3E7A17DC" w14:textId="77777777" w:rsidR="0086494D" w:rsidRPr="0086494D" w:rsidRDefault="0086494D" w:rsidP="0086494D">
          <w:pPr>
            <w:tabs>
              <w:tab w:val="center" w:pos="4703"/>
              <w:tab w:val="right" w:pos="9406"/>
            </w:tabs>
            <w:ind w:right="-107"/>
            <w:jc w:val="both"/>
            <w:rPr>
              <w:rFonts w:ascii="Calibri" w:eastAsia="Calibri" w:hAnsi="Calibri" w:cs="Times New Roman"/>
              <w:lang w:val="en-GB"/>
            </w:rPr>
          </w:pPr>
          <w:r w:rsidRPr="0086494D">
            <w:rPr>
              <w:rFonts w:ascii="Calibri" w:eastAsia="Calibri" w:hAnsi="Calibri" w:cs="Times New Roman"/>
              <w:sz w:val="16"/>
              <w:szCs w:val="16"/>
              <w:lang w:val="en-GB"/>
            </w:rPr>
            <w:t>The present output has been produced within the We Teach DATA project, implemented with the financial support from the European Commission. The material reflects the views only of the authors, and the Commission cannot be held responsible for any use which may be made of the information contained therein.</w:t>
          </w:r>
        </w:p>
      </w:tc>
    </w:tr>
  </w:tbl>
  <w:p w14:paraId="7704AC17" w14:textId="77777777" w:rsidR="0086494D" w:rsidRPr="0086494D" w:rsidRDefault="0086494D">
    <w:pPr>
      <w:pStyle w:val="Footer"/>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B1CCDE" w14:textId="77777777" w:rsidR="00772501" w:rsidRDefault="00772501" w:rsidP="0086494D">
      <w:pPr>
        <w:spacing w:after="0" w:line="240" w:lineRule="auto"/>
      </w:pPr>
      <w:r>
        <w:separator/>
      </w:r>
    </w:p>
  </w:footnote>
  <w:footnote w:type="continuationSeparator" w:id="0">
    <w:p w14:paraId="3C2709EE" w14:textId="77777777" w:rsidR="00772501" w:rsidRDefault="00772501" w:rsidP="00864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2"/>
      <w:gridCol w:w="6791"/>
    </w:tblGrid>
    <w:tr w:rsidR="0086494D" w:rsidRPr="0086494D" w14:paraId="64CE1C57" w14:textId="77777777" w:rsidTr="00980A65">
      <w:tc>
        <w:tcPr>
          <w:tcW w:w="3132" w:type="dxa"/>
        </w:tcPr>
        <w:p w14:paraId="7ABB4047" w14:textId="77777777" w:rsidR="0086494D" w:rsidRPr="0086494D" w:rsidRDefault="0086494D" w:rsidP="0086494D">
          <w:pPr>
            <w:tabs>
              <w:tab w:val="center" w:pos="4703"/>
              <w:tab w:val="right" w:pos="9406"/>
            </w:tabs>
            <w:rPr>
              <w:rFonts w:ascii="Calibri" w:eastAsia="Calibri" w:hAnsi="Calibri" w:cs="Times New Roman"/>
              <w:lang w:val="en-GB"/>
            </w:rPr>
          </w:pPr>
          <w:r w:rsidRPr="0086494D">
            <w:rPr>
              <w:rFonts w:ascii="Calibri" w:eastAsia="Calibri" w:hAnsi="Calibri" w:cs="Times New Roman"/>
              <w:noProof/>
              <w:lang w:eastAsia="bg-BG"/>
            </w:rPr>
            <w:drawing>
              <wp:inline distT="0" distB="0" distL="0" distR="0" wp14:anchorId="52221896" wp14:editId="01160A50">
                <wp:extent cx="1685925" cy="861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l="10843" t="3757" r="13855" b="14858"/>
                        <a:stretch/>
                      </pic:blipFill>
                      <pic:spPr bwMode="auto">
                        <a:xfrm>
                          <a:off x="0" y="0"/>
                          <a:ext cx="1685925" cy="861060"/>
                        </a:xfrm>
                        <a:prstGeom prst="rect">
                          <a:avLst/>
                        </a:prstGeom>
                        <a:ln>
                          <a:noFill/>
                        </a:ln>
                        <a:extLst>
                          <a:ext uri="{53640926-AAD7-44D8-BBD7-CCE9431645EC}">
                            <a14:shadowObscured xmlns:a14="http://schemas.microsoft.com/office/drawing/2010/main"/>
                          </a:ext>
                        </a:extLst>
                      </pic:spPr>
                    </pic:pic>
                  </a:graphicData>
                </a:graphic>
              </wp:inline>
            </w:drawing>
          </w:r>
        </w:p>
      </w:tc>
      <w:tc>
        <w:tcPr>
          <w:tcW w:w="6791" w:type="dxa"/>
        </w:tcPr>
        <w:p w14:paraId="7C9DE50A"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068BD92" w14:textId="77777777" w:rsidR="0086494D" w:rsidRPr="0086494D" w:rsidRDefault="0086494D" w:rsidP="0086494D">
          <w:pPr>
            <w:tabs>
              <w:tab w:val="center" w:pos="4703"/>
              <w:tab w:val="right" w:pos="9406"/>
            </w:tabs>
            <w:jc w:val="right"/>
            <w:rPr>
              <w:rFonts w:ascii="Calibri" w:eastAsia="Calibri" w:hAnsi="Calibri" w:cs="Calibri"/>
              <w:sz w:val="20"/>
              <w:szCs w:val="20"/>
              <w:lang w:val="en-GB"/>
            </w:rPr>
          </w:pPr>
        </w:p>
        <w:p w14:paraId="5D3D7D81" w14:textId="77777777" w:rsidR="0086494D" w:rsidRPr="0086494D" w:rsidRDefault="0086494D" w:rsidP="0086494D">
          <w:pPr>
            <w:tabs>
              <w:tab w:val="center" w:pos="4703"/>
              <w:tab w:val="right" w:pos="9406"/>
            </w:tabs>
            <w:jc w:val="right"/>
            <w:rPr>
              <w:rFonts w:ascii="Arial Narrow" w:eastAsia="Calibri" w:hAnsi="Arial Narrow" w:cs="Times New Roman"/>
              <w:color w:val="4370B7"/>
              <w:sz w:val="26"/>
              <w:szCs w:val="26"/>
              <w:lang w:val="en-GB"/>
            </w:rPr>
          </w:pPr>
          <w:r w:rsidRPr="0086494D">
            <w:rPr>
              <w:rFonts w:ascii="Arial Narrow" w:eastAsia="Calibri" w:hAnsi="Arial Narrow" w:cs="Times New Roman"/>
              <w:color w:val="4370B7"/>
              <w:sz w:val="26"/>
              <w:szCs w:val="26"/>
              <w:lang w:val="en-GB"/>
            </w:rPr>
            <w:t>WE TEACH DATA</w:t>
          </w:r>
        </w:p>
        <w:p w14:paraId="1B04942F" w14:textId="77777777" w:rsidR="0086494D" w:rsidRPr="0086494D" w:rsidRDefault="0086494D" w:rsidP="0086494D">
          <w:pPr>
            <w:tabs>
              <w:tab w:val="center" w:pos="4703"/>
              <w:tab w:val="right" w:pos="9406"/>
            </w:tabs>
            <w:jc w:val="right"/>
            <w:rPr>
              <w:rFonts w:ascii="Calibri" w:eastAsia="Calibri" w:hAnsi="Calibri" w:cs="Times New Roman"/>
              <w:sz w:val="20"/>
              <w:szCs w:val="20"/>
              <w:lang w:val="en-GB"/>
            </w:rPr>
          </w:pPr>
          <w:r w:rsidRPr="0086494D">
            <w:rPr>
              <w:rFonts w:ascii="Calibri" w:eastAsia="Calibri" w:hAnsi="Calibri" w:cs="Times New Roman"/>
              <w:sz w:val="20"/>
              <w:szCs w:val="20"/>
              <w:lang w:val="en-GB"/>
            </w:rPr>
            <w:t>Inspire Teachers to Integrate DATA Science in STEM Subjects</w:t>
          </w:r>
        </w:p>
        <w:p w14:paraId="19B58C25" w14:textId="77777777" w:rsidR="0086494D" w:rsidRPr="0086494D" w:rsidRDefault="0086494D" w:rsidP="0086494D">
          <w:pPr>
            <w:tabs>
              <w:tab w:val="center" w:pos="4703"/>
              <w:tab w:val="right" w:pos="9406"/>
            </w:tabs>
            <w:jc w:val="right"/>
            <w:rPr>
              <w:rFonts w:ascii="Calibri" w:eastAsia="Calibri" w:hAnsi="Calibri" w:cs="Times New Roman"/>
              <w:lang w:val="en-GB"/>
            </w:rPr>
          </w:pPr>
          <w:r w:rsidRPr="0086494D">
            <w:rPr>
              <w:rFonts w:ascii="Calibri" w:eastAsia="Calibri" w:hAnsi="Calibri" w:cs="Times New Roman"/>
              <w:sz w:val="20"/>
              <w:szCs w:val="20"/>
              <w:lang w:val="en-GB"/>
            </w:rPr>
            <w:t>2022-1-BG01-KA220-SCH-000085398</w:t>
          </w:r>
        </w:p>
      </w:tc>
    </w:tr>
  </w:tbl>
  <w:p w14:paraId="518E2D8D" w14:textId="77777777" w:rsidR="0086494D" w:rsidRDefault="00864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96E09"/>
    <w:multiLevelType w:val="hybridMultilevel"/>
    <w:tmpl w:val="0AA22CAE"/>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 w15:restartNumberingAfterBreak="0">
    <w:nsid w:val="0AB27C75"/>
    <w:multiLevelType w:val="hybridMultilevel"/>
    <w:tmpl w:val="737E2C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76D6BB4"/>
    <w:multiLevelType w:val="hybridMultilevel"/>
    <w:tmpl w:val="6756BA78"/>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 w15:restartNumberingAfterBreak="0">
    <w:nsid w:val="19104005"/>
    <w:multiLevelType w:val="hybridMultilevel"/>
    <w:tmpl w:val="D4A8A6F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C8C4CCC"/>
    <w:multiLevelType w:val="hybridMultilevel"/>
    <w:tmpl w:val="1F823EB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2DB6B48"/>
    <w:multiLevelType w:val="hybridMultilevel"/>
    <w:tmpl w:val="57BAD790"/>
    <w:lvl w:ilvl="0" w:tplc="0402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B6C057E"/>
    <w:multiLevelType w:val="hybridMultilevel"/>
    <w:tmpl w:val="CEFE8EA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2F8249BE"/>
    <w:multiLevelType w:val="hybridMultilevel"/>
    <w:tmpl w:val="94B42124"/>
    <w:lvl w:ilvl="0" w:tplc="0402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40152B07"/>
    <w:multiLevelType w:val="hybridMultilevel"/>
    <w:tmpl w:val="B7A02944"/>
    <w:lvl w:ilvl="0" w:tplc="0409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43E579A0"/>
    <w:multiLevelType w:val="hybridMultilevel"/>
    <w:tmpl w:val="ED428F4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5025719A"/>
    <w:multiLevelType w:val="hybridMultilevel"/>
    <w:tmpl w:val="1F823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4E52881"/>
    <w:multiLevelType w:val="hybridMultilevel"/>
    <w:tmpl w:val="1F823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D611468"/>
    <w:multiLevelType w:val="multilevel"/>
    <w:tmpl w:val="056A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9177888">
    <w:abstractNumId w:val="12"/>
  </w:num>
  <w:num w:numId="2" w16cid:durableId="2089182324">
    <w:abstractNumId w:val="7"/>
  </w:num>
  <w:num w:numId="3" w16cid:durableId="854463544">
    <w:abstractNumId w:val="8"/>
  </w:num>
  <w:num w:numId="4" w16cid:durableId="536621622">
    <w:abstractNumId w:val="3"/>
  </w:num>
  <w:num w:numId="5" w16cid:durableId="791632046">
    <w:abstractNumId w:val="9"/>
  </w:num>
  <w:num w:numId="6" w16cid:durableId="1912887823">
    <w:abstractNumId w:val="6"/>
  </w:num>
  <w:num w:numId="7" w16cid:durableId="854268063">
    <w:abstractNumId w:val="5"/>
  </w:num>
  <w:num w:numId="8" w16cid:durableId="1213808010">
    <w:abstractNumId w:val="4"/>
  </w:num>
  <w:num w:numId="9" w16cid:durableId="307396282">
    <w:abstractNumId w:val="11"/>
  </w:num>
  <w:num w:numId="10" w16cid:durableId="1910575551">
    <w:abstractNumId w:val="10"/>
  </w:num>
  <w:num w:numId="11" w16cid:durableId="267198520">
    <w:abstractNumId w:val="1"/>
  </w:num>
  <w:num w:numId="12" w16cid:durableId="1848671524">
    <w:abstractNumId w:val="2"/>
  </w:num>
  <w:num w:numId="13" w16cid:durableId="995113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3E7"/>
    <w:rsid w:val="0000447B"/>
    <w:rsid w:val="000100D6"/>
    <w:rsid w:val="000A548A"/>
    <w:rsid w:val="00184CDE"/>
    <w:rsid w:val="001B6500"/>
    <w:rsid w:val="001F1B81"/>
    <w:rsid w:val="00242B2D"/>
    <w:rsid w:val="002753FC"/>
    <w:rsid w:val="002A335B"/>
    <w:rsid w:val="002D0742"/>
    <w:rsid w:val="002D1486"/>
    <w:rsid w:val="00302CA4"/>
    <w:rsid w:val="00341F8F"/>
    <w:rsid w:val="00385777"/>
    <w:rsid w:val="00393BB8"/>
    <w:rsid w:val="0039664B"/>
    <w:rsid w:val="003D5A32"/>
    <w:rsid w:val="003D5ED8"/>
    <w:rsid w:val="00400AD9"/>
    <w:rsid w:val="00422C75"/>
    <w:rsid w:val="00437BC6"/>
    <w:rsid w:val="0051374F"/>
    <w:rsid w:val="005151DD"/>
    <w:rsid w:val="00595A46"/>
    <w:rsid w:val="005E527E"/>
    <w:rsid w:val="00634407"/>
    <w:rsid w:val="00637BD5"/>
    <w:rsid w:val="00682A32"/>
    <w:rsid w:val="00772501"/>
    <w:rsid w:val="00794652"/>
    <w:rsid w:val="007B039F"/>
    <w:rsid w:val="007B44EA"/>
    <w:rsid w:val="00832856"/>
    <w:rsid w:val="0086494D"/>
    <w:rsid w:val="008B000B"/>
    <w:rsid w:val="008C0067"/>
    <w:rsid w:val="008F6F8B"/>
    <w:rsid w:val="0091043D"/>
    <w:rsid w:val="00931687"/>
    <w:rsid w:val="00960B15"/>
    <w:rsid w:val="0096107C"/>
    <w:rsid w:val="009C7060"/>
    <w:rsid w:val="009D44BB"/>
    <w:rsid w:val="009E4D0C"/>
    <w:rsid w:val="00A25CA4"/>
    <w:rsid w:val="00A352EE"/>
    <w:rsid w:val="00A84DD4"/>
    <w:rsid w:val="00A871F4"/>
    <w:rsid w:val="00AF395B"/>
    <w:rsid w:val="00B047F4"/>
    <w:rsid w:val="00B27336"/>
    <w:rsid w:val="00B6194D"/>
    <w:rsid w:val="00B83CF9"/>
    <w:rsid w:val="00BA42FC"/>
    <w:rsid w:val="00C01886"/>
    <w:rsid w:val="00C36E77"/>
    <w:rsid w:val="00D34ED8"/>
    <w:rsid w:val="00D73E28"/>
    <w:rsid w:val="00DA2170"/>
    <w:rsid w:val="00DB622A"/>
    <w:rsid w:val="00E35E8E"/>
    <w:rsid w:val="00E40757"/>
    <w:rsid w:val="00E416AB"/>
    <w:rsid w:val="00E51AE4"/>
    <w:rsid w:val="00E55DE1"/>
    <w:rsid w:val="00EA03E7"/>
    <w:rsid w:val="00EB01C7"/>
    <w:rsid w:val="00ED147F"/>
    <w:rsid w:val="00ED19A7"/>
    <w:rsid w:val="00F27708"/>
    <w:rsid w:val="00F3226F"/>
    <w:rsid w:val="00F44448"/>
    <w:rsid w:val="00F64651"/>
    <w:rsid w:val="00FA5CA9"/>
    <w:rsid w:val="00FB2BA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0986"/>
  <w15:chartTrackingRefBased/>
  <w15:docId w15:val="{BF8DA44F-3164-4A53-BD49-3F7CB2D18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39F"/>
    <w:pPr>
      <w:keepNext/>
      <w:keepLines/>
      <w:spacing w:before="240" w:after="0"/>
      <w:outlineLvl w:val="0"/>
    </w:pPr>
    <w:rPr>
      <w:rFonts w:asciiTheme="majorHAnsi" w:eastAsiaTheme="majorEastAsia" w:hAnsiTheme="majorHAnsi" w:cstheme="majorBidi"/>
      <w:color w:val="2F5496" w:themeColor="accent1" w:themeShade="BF"/>
      <w:kern w:val="0"/>
      <w:sz w:val="32"/>
      <w:szCs w:val="32"/>
      <w:lang w:val="bg"/>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3E7"/>
    <w:pPr>
      <w:ind w:left="720"/>
      <w:contextualSpacing/>
    </w:pPr>
  </w:style>
  <w:style w:type="paragraph" w:styleId="Header">
    <w:name w:val="header"/>
    <w:basedOn w:val="Normal"/>
    <w:link w:val="HeaderChar"/>
    <w:uiPriority w:val="99"/>
    <w:unhideWhenUsed/>
    <w:rsid w:val="0086494D"/>
    <w:pPr>
      <w:tabs>
        <w:tab w:val="center" w:pos="4703"/>
        <w:tab w:val="right" w:pos="9406"/>
      </w:tabs>
      <w:spacing w:after="0" w:line="240" w:lineRule="auto"/>
    </w:pPr>
  </w:style>
  <w:style w:type="character" w:customStyle="1" w:styleId="HeaderChar">
    <w:name w:val="Header Char"/>
    <w:basedOn w:val="DefaultParagraphFont"/>
    <w:link w:val="Header"/>
    <w:uiPriority w:val="99"/>
    <w:rsid w:val="0086494D"/>
  </w:style>
  <w:style w:type="paragraph" w:styleId="Footer">
    <w:name w:val="footer"/>
    <w:basedOn w:val="Normal"/>
    <w:link w:val="FooterChar"/>
    <w:uiPriority w:val="99"/>
    <w:unhideWhenUsed/>
    <w:rsid w:val="0086494D"/>
    <w:pPr>
      <w:tabs>
        <w:tab w:val="center" w:pos="4703"/>
        <w:tab w:val="right" w:pos="9406"/>
      </w:tabs>
      <w:spacing w:after="0" w:line="240" w:lineRule="auto"/>
    </w:pPr>
  </w:style>
  <w:style w:type="character" w:customStyle="1" w:styleId="FooterChar">
    <w:name w:val="Footer Char"/>
    <w:basedOn w:val="DefaultParagraphFont"/>
    <w:link w:val="Footer"/>
    <w:uiPriority w:val="99"/>
    <w:rsid w:val="0086494D"/>
  </w:style>
  <w:style w:type="table" w:styleId="TableGrid">
    <w:name w:val="Table Grid"/>
    <w:basedOn w:val="TableNormal"/>
    <w:uiPriority w:val="39"/>
    <w:rsid w:val="0086494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9664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TableParagraph">
    <w:name w:val="Table Paragraph"/>
    <w:basedOn w:val="Normal"/>
    <w:uiPriority w:val="1"/>
    <w:qFormat/>
    <w:rsid w:val="00A871F4"/>
    <w:pPr>
      <w:widowControl w:val="0"/>
      <w:autoSpaceDE w:val="0"/>
      <w:autoSpaceDN w:val="0"/>
      <w:spacing w:before="75" w:after="0" w:line="240" w:lineRule="auto"/>
      <w:ind w:left="86" w:right="81"/>
      <w:jc w:val="center"/>
    </w:pPr>
    <w:rPr>
      <w:rFonts w:ascii="Roboto" w:eastAsia="Roboto" w:hAnsi="Roboto" w:cs="Roboto"/>
      <w:kern w:val="0"/>
      <w:lang w:val="en-US"/>
      <w14:ligatures w14:val="none"/>
    </w:rPr>
  </w:style>
  <w:style w:type="character" w:customStyle="1" w:styleId="Heading1Char">
    <w:name w:val="Heading 1 Char"/>
    <w:basedOn w:val="DefaultParagraphFont"/>
    <w:link w:val="Heading1"/>
    <w:uiPriority w:val="9"/>
    <w:rsid w:val="007B039F"/>
    <w:rPr>
      <w:rFonts w:asciiTheme="majorHAnsi" w:eastAsiaTheme="majorEastAsia" w:hAnsiTheme="majorHAnsi" w:cstheme="majorBidi"/>
      <w:color w:val="2F5496" w:themeColor="accent1" w:themeShade="BF"/>
      <w:kern w:val="0"/>
      <w:sz w:val="32"/>
      <w:szCs w:val="32"/>
      <w:lang w:val="bg"/>
      <w14:ligatures w14:val="none"/>
    </w:rPr>
  </w:style>
  <w:style w:type="character" w:styleId="Hyperlink">
    <w:name w:val="Hyperlink"/>
    <w:basedOn w:val="DefaultParagraphFont"/>
    <w:uiPriority w:val="99"/>
    <w:unhideWhenUsed/>
    <w:rsid w:val="007B039F"/>
    <w:rPr>
      <w:color w:val="0563C1" w:themeColor="hyperlink"/>
      <w:u w:val="single"/>
    </w:rPr>
  </w:style>
  <w:style w:type="character" w:styleId="FollowedHyperlink">
    <w:name w:val="FollowedHyperlink"/>
    <w:basedOn w:val="DefaultParagraphFont"/>
    <w:uiPriority w:val="99"/>
    <w:semiHidden/>
    <w:unhideWhenUsed/>
    <w:rsid w:val="007B039F"/>
    <w:rPr>
      <w:color w:val="954F72" w:themeColor="followedHyperlink"/>
      <w:u w:val="single"/>
    </w:rPr>
  </w:style>
  <w:style w:type="paragraph" w:styleId="NormalWeb">
    <w:name w:val="Normal (Web)"/>
    <w:basedOn w:val="Normal"/>
    <w:uiPriority w:val="99"/>
    <w:semiHidden/>
    <w:unhideWhenUsed/>
    <w:rsid w:val="00C36E77"/>
    <w:pPr>
      <w:spacing w:before="100" w:beforeAutospacing="1" w:after="100" w:afterAutospacing="1" w:line="240" w:lineRule="auto"/>
    </w:pPr>
    <w:rPr>
      <w:rFonts w:ascii="Times New Roman" w:eastAsia="Times New Roman" w:hAnsi="Times New Roman" w:cs="Times New Roman"/>
      <w:kern w:val="0"/>
      <w:sz w:val="24"/>
      <w:szCs w:val="24"/>
      <w:lang w:eastAsia="bg-BG"/>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415637">
      <w:bodyDiv w:val="1"/>
      <w:marLeft w:val="0"/>
      <w:marRight w:val="0"/>
      <w:marTop w:val="0"/>
      <w:marBottom w:val="0"/>
      <w:divBdr>
        <w:top w:val="none" w:sz="0" w:space="0" w:color="auto"/>
        <w:left w:val="none" w:sz="0" w:space="0" w:color="auto"/>
        <w:bottom w:val="none" w:sz="0" w:space="0" w:color="auto"/>
        <w:right w:val="none" w:sz="0" w:space="0" w:color="auto"/>
      </w:divBdr>
    </w:div>
    <w:div w:id="743912861">
      <w:bodyDiv w:val="1"/>
      <w:marLeft w:val="0"/>
      <w:marRight w:val="0"/>
      <w:marTop w:val="0"/>
      <w:marBottom w:val="0"/>
      <w:divBdr>
        <w:top w:val="none" w:sz="0" w:space="0" w:color="auto"/>
        <w:left w:val="none" w:sz="0" w:space="0" w:color="auto"/>
        <w:bottom w:val="none" w:sz="0" w:space="0" w:color="auto"/>
        <w:right w:val="none" w:sz="0" w:space="0" w:color="auto"/>
      </w:divBdr>
    </w:div>
    <w:div w:id="1746875319">
      <w:bodyDiv w:val="1"/>
      <w:marLeft w:val="0"/>
      <w:marRight w:val="0"/>
      <w:marTop w:val="0"/>
      <w:marBottom w:val="0"/>
      <w:divBdr>
        <w:top w:val="none" w:sz="0" w:space="0" w:color="auto"/>
        <w:left w:val="none" w:sz="0" w:space="0" w:color="auto"/>
        <w:bottom w:val="none" w:sz="0" w:space="0" w:color="auto"/>
        <w:right w:val="none" w:sz="0" w:space="0" w:color="auto"/>
      </w:divBdr>
    </w:div>
    <w:div w:id="2147039915">
      <w:bodyDiv w:val="1"/>
      <w:marLeft w:val="0"/>
      <w:marRight w:val="0"/>
      <w:marTop w:val="0"/>
      <w:marBottom w:val="0"/>
      <w:divBdr>
        <w:top w:val="none" w:sz="0" w:space="0" w:color="auto"/>
        <w:left w:val="none" w:sz="0" w:space="0" w:color="auto"/>
        <w:bottom w:val="none" w:sz="0" w:space="0" w:color="auto"/>
        <w:right w:val="none" w:sz="0" w:space="0" w:color="auto"/>
      </w:divBdr>
      <w:divsChild>
        <w:div w:id="1124232588">
          <w:marLeft w:val="0"/>
          <w:marRight w:val="0"/>
          <w:marTop w:val="0"/>
          <w:marBottom w:val="0"/>
          <w:divBdr>
            <w:top w:val="single" w:sz="2" w:space="0" w:color="auto"/>
            <w:left w:val="single" w:sz="2" w:space="0" w:color="auto"/>
            <w:bottom w:val="single" w:sz="2" w:space="0" w:color="auto"/>
            <w:right w:val="single" w:sz="2" w:space="0" w:color="auto"/>
          </w:divBdr>
        </w:div>
        <w:div w:id="1540630121">
          <w:marLeft w:val="0"/>
          <w:marRight w:val="0"/>
          <w:marTop w:val="0"/>
          <w:marBottom w:val="0"/>
          <w:divBdr>
            <w:top w:val="single" w:sz="2" w:space="0" w:color="auto"/>
            <w:left w:val="single" w:sz="2" w:space="0" w:color="auto"/>
            <w:bottom w:val="single" w:sz="2" w:space="0" w:color="auto"/>
            <w:right w:val="single" w:sz="2" w:space="0" w:color="auto"/>
          </w:divBdr>
        </w:div>
        <w:div w:id="227811200">
          <w:marLeft w:val="0"/>
          <w:marRight w:val="0"/>
          <w:marTop w:val="0"/>
          <w:marBottom w:val="0"/>
          <w:divBdr>
            <w:top w:val="single" w:sz="2" w:space="0" w:color="auto"/>
            <w:left w:val="single" w:sz="2" w:space="0" w:color="auto"/>
            <w:bottom w:val="single" w:sz="2" w:space="0" w:color="auto"/>
            <w:right w:val="single" w:sz="2" w:space="0" w:color="auto"/>
          </w:divBdr>
        </w:div>
        <w:div w:id="1888225883">
          <w:marLeft w:val="0"/>
          <w:marRight w:val="0"/>
          <w:marTop w:val="0"/>
          <w:marBottom w:val="0"/>
          <w:divBdr>
            <w:top w:val="single" w:sz="2" w:space="0" w:color="auto"/>
            <w:left w:val="single" w:sz="2" w:space="0" w:color="auto"/>
            <w:bottom w:val="single" w:sz="2" w:space="0" w:color="auto"/>
            <w:right w:val="single" w:sz="2" w:space="0" w:color="auto"/>
          </w:divBdr>
        </w:div>
        <w:div w:id="1489980914">
          <w:marLeft w:val="0"/>
          <w:marRight w:val="0"/>
          <w:marTop w:val="0"/>
          <w:marBottom w:val="0"/>
          <w:divBdr>
            <w:top w:val="single" w:sz="2" w:space="0" w:color="auto"/>
            <w:left w:val="single" w:sz="2" w:space="0" w:color="auto"/>
            <w:bottom w:val="single" w:sz="2" w:space="0" w:color="auto"/>
            <w:right w:val="single" w:sz="2" w:space="0" w:color="auto"/>
          </w:divBdr>
        </w:div>
        <w:div w:id="1802263637">
          <w:marLeft w:val="0"/>
          <w:marRight w:val="0"/>
          <w:marTop w:val="0"/>
          <w:marBottom w:val="0"/>
          <w:divBdr>
            <w:top w:val="single" w:sz="2" w:space="0" w:color="auto"/>
            <w:left w:val="single" w:sz="2" w:space="0" w:color="auto"/>
            <w:bottom w:val="single" w:sz="2" w:space="0" w:color="auto"/>
            <w:right w:val="single" w:sz="2" w:space="0" w:color="auto"/>
          </w:divBdr>
        </w:div>
        <w:div w:id="1386417292">
          <w:marLeft w:val="0"/>
          <w:marRight w:val="0"/>
          <w:marTop w:val="0"/>
          <w:marBottom w:val="0"/>
          <w:divBdr>
            <w:top w:val="single" w:sz="2" w:space="0" w:color="auto"/>
            <w:left w:val="single" w:sz="2" w:space="0" w:color="auto"/>
            <w:bottom w:val="single" w:sz="2" w:space="0" w:color="auto"/>
            <w:right w:val="single" w:sz="2" w:space="0" w:color="auto"/>
          </w:divBdr>
        </w:div>
        <w:div w:id="1125075071">
          <w:marLeft w:val="0"/>
          <w:marRight w:val="0"/>
          <w:marTop w:val="0"/>
          <w:marBottom w:val="0"/>
          <w:divBdr>
            <w:top w:val="single" w:sz="2" w:space="0" w:color="auto"/>
            <w:left w:val="single" w:sz="2" w:space="0" w:color="auto"/>
            <w:bottom w:val="single" w:sz="2" w:space="0" w:color="auto"/>
            <w:right w:val="single" w:sz="2" w:space="0" w:color="auto"/>
          </w:divBdr>
        </w:div>
        <w:div w:id="1157108816">
          <w:marLeft w:val="0"/>
          <w:marRight w:val="0"/>
          <w:marTop w:val="0"/>
          <w:marBottom w:val="0"/>
          <w:divBdr>
            <w:top w:val="single" w:sz="2" w:space="0" w:color="auto"/>
            <w:left w:val="single" w:sz="2" w:space="0" w:color="auto"/>
            <w:bottom w:val="single" w:sz="2" w:space="0" w:color="auto"/>
            <w:right w:val="single" w:sz="2" w:space="0" w:color="auto"/>
          </w:divBdr>
        </w:div>
        <w:div w:id="1255892304">
          <w:marLeft w:val="0"/>
          <w:marRight w:val="0"/>
          <w:marTop w:val="0"/>
          <w:marBottom w:val="0"/>
          <w:divBdr>
            <w:top w:val="single" w:sz="2" w:space="0" w:color="auto"/>
            <w:left w:val="single" w:sz="2" w:space="0" w:color="auto"/>
            <w:bottom w:val="single" w:sz="2" w:space="0" w:color="auto"/>
            <w:right w:val="single" w:sz="2" w:space="0" w:color="auto"/>
          </w:divBdr>
        </w:div>
        <w:div w:id="1471556722">
          <w:marLeft w:val="0"/>
          <w:marRight w:val="0"/>
          <w:marTop w:val="0"/>
          <w:marBottom w:val="0"/>
          <w:divBdr>
            <w:top w:val="single" w:sz="2" w:space="0" w:color="auto"/>
            <w:left w:val="single" w:sz="2" w:space="0" w:color="auto"/>
            <w:bottom w:val="single" w:sz="2" w:space="0" w:color="auto"/>
            <w:right w:val="single" w:sz="2" w:space="0" w:color="auto"/>
          </w:divBdr>
        </w:div>
        <w:div w:id="627855984">
          <w:marLeft w:val="0"/>
          <w:marRight w:val="0"/>
          <w:marTop w:val="0"/>
          <w:marBottom w:val="0"/>
          <w:divBdr>
            <w:top w:val="single" w:sz="2" w:space="0" w:color="auto"/>
            <w:left w:val="single" w:sz="2" w:space="0" w:color="auto"/>
            <w:bottom w:val="single" w:sz="2" w:space="0" w:color="auto"/>
            <w:right w:val="single" w:sz="2" w:space="0" w:color="auto"/>
          </w:divBdr>
        </w:div>
        <w:div w:id="1034887414">
          <w:marLeft w:val="0"/>
          <w:marRight w:val="0"/>
          <w:marTop w:val="0"/>
          <w:marBottom w:val="0"/>
          <w:divBdr>
            <w:top w:val="single" w:sz="2" w:space="0" w:color="auto"/>
            <w:left w:val="single" w:sz="2" w:space="0" w:color="auto"/>
            <w:bottom w:val="single" w:sz="2" w:space="0" w:color="auto"/>
            <w:right w:val="single" w:sz="2" w:space="0" w:color="auto"/>
          </w:divBdr>
        </w:div>
        <w:div w:id="1769615823">
          <w:marLeft w:val="0"/>
          <w:marRight w:val="0"/>
          <w:marTop w:val="0"/>
          <w:marBottom w:val="0"/>
          <w:divBdr>
            <w:top w:val="single" w:sz="2" w:space="0" w:color="auto"/>
            <w:left w:val="single" w:sz="2" w:space="0" w:color="auto"/>
            <w:bottom w:val="single" w:sz="2" w:space="0" w:color="auto"/>
            <w:right w:val="single" w:sz="2" w:space="0" w:color="auto"/>
          </w:divBdr>
        </w:div>
        <w:div w:id="1507745769">
          <w:marLeft w:val="0"/>
          <w:marRight w:val="0"/>
          <w:marTop w:val="0"/>
          <w:marBottom w:val="0"/>
          <w:divBdr>
            <w:top w:val="single" w:sz="2" w:space="0" w:color="auto"/>
            <w:left w:val="single" w:sz="2" w:space="0" w:color="auto"/>
            <w:bottom w:val="single" w:sz="2" w:space="0" w:color="auto"/>
            <w:right w:val="single" w:sz="2" w:space="0" w:color="auto"/>
          </w:divBdr>
        </w:div>
        <w:div w:id="585043725">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38FA8-0542-430B-B2A3-FD53A6F8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 Парова</dc:creator>
  <cp:keywords/>
  <dc:description/>
  <cp:lastModifiedBy>Letelina Krumova</cp:lastModifiedBy>
  <cp:revision>17</cp:revision>
  <dcterms:created xsi:type="dcterms:W3CDTF">2024-05-20T13:06:00Z</dcterms:created>
  <dcterms:modified xsi:type="dcterms:W3CDTF">2024-08-30T09:21:00Z</dcterms:modified>
</cp:coreProperties>
</file>